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150"/>
        <w:jc w:val="center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  <w:lang w:val="ru-RU"/>
        </w:rPr>
        <w:t xml:space="preserve">ПОЛЬЗОВАТЕЛЬСКОЕ </w:t>
      </w:r>
      <w:r>
        <w:rPr>
          <w:rFonts w:ascii="Ubuntu" w:hAnsi="Ubuntu"/>
          <w:color w:val="333333"/>
          <w:sz w:val="21"/>
          <w:szCs w:val="21"/>
        </w:rPr>
        <w:t>СОГЛАШЕНИЕ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</w:rPr>
        <w:t xml:space="preserve">г. </w:t>
      </w:r>
      <w:r>
        <w:rPr>
          <w:rFonts w:ascii="Ubuntu" w:hAnsi="Ubuntu"/>
          <w:color w:val="333333"/>
          <w:sz w:val="21"/>
          <w:szCs w:val="21"/>
          <w:lang w:val="ru-RU"/>
        </w:rPr>
        <w:t>Екатеринбург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  <w:lang w:val="ru-RU"/>
        </w:rPr>
        <w:t>Последнее обновление: 02.03.26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br/>
        <w:t>Настоящее Соглашение является публичной офертой и определяет условия использования материалов и сервисов, размещенных на сайте в сети Интернет по адресу: https://5koleso-ekb.ru, посетителями и пользователями данного интернет-сайта (далее - Сайт).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jc w:val="center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1. ОПРЕДЕЛЕНИЕ ТЕРМИНОВ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1.1. В настоящем Соглашении используются следующие термины: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</w:rPr>
        <w:t>1.1.1. «Сайт» - сайт, содержащий информацию о компании, предлагаемых ее услугах и товарах, позволяющий также осуществить выбор, заказ и (или) приобретение Товара, расположенный по адресу https://5koleso-ekb.ru</w:t>
      </w:r>
      <w:r>
        <w:rPr>
          <w:rFonts w:ascii="Ubuntu" w:hAnsi="Ubuntu"/>
          <w:color w:val="333333"/>
          <w:sz w:val="21"/>
          <w:szCs w:val="21"/>
          <w:lang w:val="ru-RU"/>
        </w:rPr>
        <w:t>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 xml:space="preserve">1.1.2. «Администрация сайта» – уполномоченные на управление сайтом сотрудники, действующие от имени ИП </w:t>
      </w:r>
      <w:r>
        <w:rPr>
          <w:rFonts w:ascii="Ubuntu" w:hAnsi="Ubuntu"/>
          <w:color w:val="333333"/>
          <w:sz w:val="21"/>
          <w:szCs w:val="21"/>
          <w:lang w:val="ru-RU"/>
        </w:rPr>
        <w:t>Захарова Екатерина Александровна</w:t>
      </w:r>
      <w:r>
        <w:rPr>
          <w:rFonts w:ascii="Ubuntu" w:hAnsi="Ubuntu"/>
          <w:color w:val="333333"/>
          <w:sz w:val="21"/>
          <w:szCs w:val="21"/>
        </w:rPr>
        <w:t>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1.1.3. «Пользователь» – лицо, имеющее доступ к Сайту, посредством сети Интернет и использующее Сайт</w:t>
      </w:r>
      <w:r>
        <w:rPr>
          <w:rFonts w:ascii="Ubuntu" w:hAnsi="Ubuntu"/>
          <w:color w:val="333333"/>
          <w:sz w:val="21"/>
          <w:szCs w:val="21"/>
          <w:lang w:val="ru-RU"/>
        </w:rPr>
        <w:t xml:space="preserve"> https://5koleso-ekb.ru.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</w:rPr>
        <w:t>1.1.4. «Содержание Сайта (Содержание)» - охраняемые результаты интеллектуальной деятельности, включая тексты научной литературы, их названия, предисловия, аннотации, статьи, иллюстрации, обложки,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 https://5koleso-ekb.ru</w:t>
      </w:r>
      <w:r>
        <w:rPr>
          <w:rFonts w:ascii="Ubuntu" w:hAnsi="Ubuntu"/>
          <w:color w:val="333333"/>
          <w:sz w:val="21"/>
          <w:szCs w:val="21"/>
          <w:lang w:val="ru-RU"/>
        </w:rPr>
        <w:t>.</w:t>
      </w:r>
      <w:r>
        <w:rPr>
          <w:rFonts w:ascii="Ubuntu" w:hAnsi="Ubuntu"/>
          <w:color w:val="333333"/>
          <w:sz w:val="21"/>
          <w:szCs w:val="21"/>
        </w:rPr>
        <w:br/>
      </w:r>
    </w:p>
    <w:p>
      <w:pPr>
        <w:pStyle w:val="NormalWeb"/>
        <w:spacing w:beforeAutospacing="0" w:before="0" w:afterAutospacing="0" w:after="150"/>
        <w:jc w:val="center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 ОБЩИЕ ПОЛОЖЕНИЯ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 xml:space="preserve">2.1. Сайт является собственностью ИП </w:t>
      </w:r>
      <w:r>
        <w:rPr>
          <w:rFonts w:ascii="Ubuntu" w:hAnsi="Ubuntu"/>
          <w:color w:val="333333"/>
          <w:sz w:val="21"/>
          <w:szCs w:val="21"/>
          <w:lang w:val="ru-RU"/>
        </w:rPr>
        <w:t>Захарова Екатерина Александровна</w:t>
      </w:r>
      <w:r>
        <w:rPr>
          <w:rFonts w:ascii="Ubuntu" w:hAnsi="Ubuntu"/>
          <w:color w:val="333333"/>
          <w:sz w:val="21"/>
          <w:szCs w:val="21"/>
        </w:rPr>
        <w:t>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2.2. Использование материалов и сервисов Сайта регулируется нормами действующего законодательства Российской Федерации.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2.3. Пользователь, переходя на Сайт и получая доступ к материалам Сайта, считается присоединившимся к настоящему Соглашению.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2.4. Пользователь может использовать материалы Сайта и предоставляемые на Сайте любым способом и в любой форме в пределах его объявленных функциональных возможностей, включая: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</w:rPr>
        <w:t>2.5.1. просмотр и скачивание размещенных на Сайте материалов;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2.5.2. приобретение товаров;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2.5.3. размещение или отображение на Сайте любых материалов, включая, но не ограничиваясь такими как: тексты, гипертекстовые ссылки, изображения, аудио и видео- файлы, сведения и/или иная информация.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2.6. Пользователь несет персональную ответственность за проверку настоящего Соглашения на наличие изменений в нем.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2.7.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  <w:br/>
      </w:r>
    </w:p>
    <w:p>
      <w:pPr>
        <w:pStyle w:val="NormalWeb"/>
        <w:spacing w:beforeAutospacing="0" w:before="0" w:afterAutospacing="0" w:after="150"/>
        <w:jc w:val="center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 ОБЯЗАТЕЛЬСТВА ПОЛЬЗОВАТЕЛЯ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3.2. Размещая Информацию на Сайте, Пользователь гарантирует, что обладает всеми необходимыми правами для размещения Информации на Сайте. Если у Пользователя нет надлежащих прав для размещения на Сайте какой-либо Информации, то Пользователь обязуется не размещать такую Информацию.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3.3. Администрация Сайта может по своему усмотрению отказать в размещении, удалить и/или отредактировать любую Информацию, которую Пользователь собирается разместить/разместил на Сайте.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3.4. Использование материалов Сайта без согласия правообладателей не допускается.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3.5. При цитировании материалов Сайта, включая охраняемые авторские произведения, ссылка на Сайт обязательна.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3.6.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3.7. Пользователь не имеет права (если только иное прямо не разрешено сервисами Сайта) каким-либо образом изменять, копировать, стирать, сохранять, выкачивать, распространять, передавать, продавать, размещать где-либо и иным образом использовать Информацию, размещенную на Сайте (за исключением той Информации, которая была законно размещена на Сайте самим Пользователем) без предварительного разрешения Администрации Сайта и/или соответствующего правообладателя, кроме случаев, когда Администрация Сайта и/или правообладатель явным образом выразили свое согласие на свободное использование Информации любым лицом.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3.8. Пользователи обязуются использовать Информацию, а также любую иную информацию, содержащуюся на Сайте только в личных некоммерческих целях, за исключением случаев, когда разрешение на иное использование дано Администрацией Сайта и/или соответствующими правообладателями.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3.9.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3.10. Администрация Сайта не несет ответственности за достоверность и правомерность размещенной Пользователями на Сайте Информации.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3.11. Администрация Сайта не несет ответственности за возможные последствия заражения компьютера Пользователя вирусами или попадание на компьютер Пользователя иных вредоносных программ. Администрация Сайта предоставляет Сайт Пользователю «как есть» без каких-либо дополнительных гарантий.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3.12. Администрация сайта не несет ответственности за: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3.12.2. Действия систем переводов, банков, платежных систем и за задержки связанные с их работой.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3.13.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br/>
      </w:r>
    </w:p>
    <w:p>
      <w:pPr>
        <w:pStyle w:val="NormalWeb"/>
        <w:spacing w:beforeAutospacing="0" w:before="0" w:afterAutospacing="0" w:after="150"/>
        <w:jc w:val="center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 ПРОЧИЕ УСЛОВИЯ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4.2.Признание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4.3. Бездействие со стороны Администрации Сайта в случае нарушения Пользователем либо иными пользователями положений Соглашений не лишает Администрацию Сайта права предпринять соответствующие действия в защиту своих интересов позднее, а также не означает отказа Администрации Сайта от своих прав в случае совершения в последующем подобных либо сходных нарушений.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4.4. Настоящее Соглашение может быть изменено Администрацией Сайта в любое время без какого-либо специального уведомления. Новая редакция Соглашения вступает в силу с момента ее опубликования на Сайте, если иное не предусмотрено новой редакцией Соглашения. Действующая редакция.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4.5. Форс-мажор (обстоятельства непреодолимой силы) на основании п.3 ст. 401 ГК РФ освобождает от ответственности также в случаях нарушения обязательства при отсутствии вины.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</w:rPr>
        <w:t>4.6. Переходя на Сайт,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официальной странице по адресу: https://5koleso-ekb.ru</w:t>
      </w:r>
      <w:r>
        <w:rPr>
          <w:rFonts w:ascii="Ubuntu" w:hAnsi="Ubuntu"/>
          <w:color w:val="333333"/>
          <w:sz w:val="21"/>
          <w:szCs w:val="21"/>
          <w:lang w:val="ru-RU"/>
        </w:rPr>
        <w:t>.</w:t>
      </w:r>
    </w:p>
    <w:p>
      <w:pPr>
        <w:pStyle w:val="NormalWeb"/>
        <w:spacing w:beforeAutospacing="0" w:before="0" w:afterAutospacing="0" w:after="150"/>
        <w:rPr>
          <w:rFonts w:ascii="Ubuntu" w:hAnsi="Ubuntu"/>
          <w:color w:val="333333"/>
          <w:sz w:val="21"/>
          <w:szCs w:val="21"/>
          <w:lang w:val="ru-RU"/>
        </w:rPr>
      </w:pPr>
      <w:r>
        <w:rPr>
          <w:rFonts w:ascii="Ubuntu" w:hAnsi="Ubuntu"/>
          <w:color w:val="333333"/>
          <w:sz w:val="21"/>
          <w:szCs w:val="21"/>
          <w:lang w:val="ru-RU"/>
        </w:rPr>
      </w:r>
    </w:p>
    <w:p>
      <w:pPr>
        <w:pStyle w:val="NormalWeb"/>
        <w:spacing w:beforeAutospacing="0" w:before="0" w:afterAutospacing="0" w:after="150"/>
        <w:rPr>
          <w:rFonts w:ascii="Ubuntu" w:hAnsi="Ubuntu"/>
          <w:b/>
          <w:bCs/>
          <w:color w:val="333333"/>
          <w:sz w:val="21"/>
          <w:szCs w:val="21"/>
          <w:lang w:val="ru-RU"/>
        </w:rPr>
      </w:pPr>
      <w:r>
        <w:rPr>
          <w:rFonts w:ascii="Ubuntu" w:hAnsi="Ubuntu"/>
          <w:b/>
          <w:bCs/>
          <w:color w:val="333333"/>
          <w:sz w:val="21"/>
          <w:szCs w:val="21"/>
          <w:lang w:val="ru-RU"/>
        </w:rPr>
        <w:t>ИП Захарова Екатерина Александровна</w:t>
      </w:r>
    </w:p>
    <w:p>
      <w:pPr>
        <w:pStyle w:val="NormalWeb"/>
        <w:spacing w:beforeAutospacing="0" w:before="0" w:afterAutospacing="0" w:after="150"/>
        <w:rPr>
          <w:rFonts w:ascii="Ubuntu" w:hAnsi="Ubuntu"/>
          <w:b/>
          <w:bCs/>
          <w:color w:val="333333"/>
          <w:sz w:val="21"/>
          <w:szCs w:val="21"/>
          <w:lang w:val="ru-RU"/>
        </w:rPr>
      </w:pPr>
      <w:r>
        <w:rPr>
          <w:rFonts w:ascii="Ubuntu" w:hAnsi="Ubuntu"/>
          <w:b/>
          <w:bCs/>
          <w:color w:val="333333"/>
          <w:sz w:val="21"/>
          <w:szCs w:val="21"/>
          <w:lang w:val="ru-RU"/>
        </w:rPr>
        <w:t>ОГРНИП 321665800035029</w:t>
      </w:r>
    </w:p>
    <w:p>
      <w:pPr>
        <w:pStyle w:val="NormalWeb"/>
        <w:spacing w:beforeAutospacing="0" w:before="0" w:afterAutospacing="0" w:after="150"/>
        <w:rPr>
          <w:rFonts w:ascii="Ubuntu" w:hAnsi="Ubuntu"/>
          <w:b/>
          <w:bCs/>
          <w:color w:val="333333"/>
          <w:sz w:val="21"/>
          <w:szCs w:val="21"/>
          <w:lang w:val="ru-RU"/>
        </w:rPr>
      </w:pPr>
      <w:r>
        <w:rPr>
          <w:rFonts w:ascii="Ubuntu" w:hAnsi="Ubuntu"/>
          <w:b/>
          <w:bCs/>
          <w:color w:val="333333"/>
          <w:sz w:val="21"/>
          <w:szCs w:val="21"/>
          <w:lang w:val="ru-RU"/>
        </w:rPr>
        <w:t>ИНН 667305769503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Ubuntu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4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K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K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049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95b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495b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0495b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LibreOffice/25.8.3.2$Windows_X86_64 LibreOffice_project/8ca8d55c161d602844f5428fa4b58097424e324e</Application>
  <AppVersion>15.0000</AppVersion>
  <Pages>2</Pages>
  <Words>1008</Words>
  <Characters>7293</Characters>
  <CharactersWithSpaces>8260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2026-03-02T17:37:00Z</dcterms:created>
  <dc:creator>Microsoft Office User</dc:creator>
  <dc:description/>
  <dc:language>ru-RU</dc:language>
  <cp:lastModifiedBy>Microsoft Office User</cp:lastModifiedBy>
  <dcterms:modified xsi:type="dcterms:W3CDTF">2026-03-02T17:47:00Z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